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26F5" w14:textId="70BC8621" w:rsidR="00AC195B" w:rsidRPr="0090113B" w:rsidRDefault="0090113B" w:rsidP="0090113B">
      <w:pPr>
        <w:jc w:val="center"/>
        <w:rPr>
          <w:rFonts w:ascii="Times New Roman" w:hAnsi="Times New Roman" w:cs="Times New Roman"/>
        </w:rPr>
      </w:pPr>
      <w:r w:rsidRPr="0090113B">
        <w:rPr>
          <w:rFonts w:ascii="Times New Roman" w:hAnsi="Times New Roman" w:cs="Times New Roman"/>
          <w:noProof/>
          <w:color w:val="000000"/>
        </w:rPr>
        <w:drawing>
          <wp:inline distT="0" distB="0" distL="0" distR="0" wp14:anchorId="0B7280F3" wp14:editId="0105151F">
            <wp:extent cx="638175" cy="1000125"/>
            <wp:effectExtent l="0" t="0" r="0" b="0"/>
            <wp:docPr id="8" name="image2.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red and white sign&#10;&#10;Description automatically generated with medium confidence"/>
                    <pic:cNvPicPr preferRelativeResize="0"/>
                  </pic:nvPicPr>
                  <pic:blipFill>
                    <a:blip r:embed="rId4"/>
                    <a:srcRect/>
                    <a:stretch>
                      <a:fillRect/>
                    </a:stretch>
                  </pic:blipFill>
                  <pic:spPr>
                    <a:xfrm>
                      <a:off x="0" y="0"/>
                      <a:ext cx="638607" cy="1000802"/>
                    </a:xfrm>
                    <a:prstGeom prst="rect">
                      <a:avLst/>
                    </a:prstGeom>
                    <a:ln/>
                  </pic:spPr>
                </pic:pic>
              </a:graphicData>
            </a:graphic>
          </wp:inline>
        </w:drawing>
      </w:r>
      <w:r w:rsidR="00AC195B" w:rsidRPr="0090113B">
        <w:rPr>
          <w:rFonts w:ascii="Times New Roman" w:hAnsi="Times New Roman" w:cs="Times New Roman"/>
          <w:noProof/>
        </w:rPr>
        <w:drawing>
          <wp:inline distT="0" distB="0" distL="0" distR="0" wp14:anchorId="5F60016E" wp14:editId="31B51F01">
            <wp:extent cx="1731857" cy="781050"/>
            <wp:effectExtent l="0" t="0" r="0" b="0"/>
            <wp:docPr id="167332610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6100"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9385" t="20246" r="8261" b="13725"/>
                    <a:stretch/>
                  </pic:blipFill>
                  <pic:spPr bwMode="auto">
                    <a:xfrm>
                      <a:off x="0" y="0"/>
                      <a:ext cx="1760540" cy="793986"/>
                    </a:xfrm>
                    <a:prstGeom prst="rect">
                      <a:avLst/>
                    </a:prstGeom>
                    <a:ln>
                      <a:noFill/>
                    </a:ln>
                    <a:extLst>
                      <a:ext uri="{53640926-AAD7-44D8-BBD7-CCE9431645EC}">
                        <a14:shadowObscured xmlns:a14="http://schemas.microsoft.com/office/drawing/2010/main"/>
                      </a:ext>
                    </a:extLst>
                  </pic:spPr>
                </pic:pic>
              </a:graphicData>
            </a:graphic>
          </wp:inline>
        </w:drawing>
      </w:r>
    </w:p>
    <w:p w14:paraId="2AE0B4B5" w14:textId="1E99D1D7" w:rsidR="0090113B" w:rsidRPr="0090113B" w:rsidRDefault="0090113B" w:rsidP="0090113B">
      <w:pPr>
        <w:jc w:val="right"/>
        <w:rPr>
          <w:rFonts w:ascii="Times New Roman" w:eastAsia="Times New Roman" w:hAnsi="Times New Roman" w:cs="Times New Roman"/>
        </w:rPr>
      </w:pPr>
      <w:r w:rsidRPr="0090113B">
        <w:rPr>
          <w:rFonts w:ascii="Times New Roman" w:eastAsia="Times New Roman" w:hAnsi="Times New Roman" w:cs="Times New Roman"/>
          <w:b/>
        </w:rPr>
        <w:t>FOR MORE INFORMATION:</w:t>
      </w:r>
      <w:r w:rsidRPr="0090113B">
        <w:rPr>
          <w:rFonts w:ascii="Times New Roman" w:eastAsia="Times New Roman" w:hAnsi="Times New Roman" w:cs="Times New Roman"/>
          <w:b/>
        </w:rPr>
        <w:br/>
      </w:r>
      <w:r w:rsidRPr="0090113B">
        <w:rPr>
          <w:rFonts w:ascii="Times New Roman" w:eastAsia="Times New Roman" w:hAnsi="Times New Roman" w:cs="Times New Roman"/>
        </w:rPr>
        <w:t>Sara Barksdale / Sarah Wynn Benton</w:t>
      </w:r>
      <w:r w:rsidRPr="0090113B">
        <w:rPr>
          <w:rFonts w:ascii="Times New Roman" w:eastAsia="Times New Roman" w:hAnsi="Times New Roman" w:cs="Times New Roman"/>
        </w:rPr>
        <w:br/>
        <w:t>BRAVE Public Relations</w:t>
      </w:r>
      <w:r w:rsidRPr="0090113B">
        <w:rPr>
          <w:rFonts w:ascii="Times New Roman" w:eastAsia="Times New Roman" w:hAnsi="Times New Roman" w:cs="Times New Roman"/>
        </w:rPr>
        <w:br/>
        <w:t>404.233.3993</w:t>
      </w:r>
      <w:r w:rsidRPr="0090113B">
        <w:rPr>
          <w:rFonts w:ascii="Times New Roman" w:eastAsia="Times New Roman" w:hAnsi="Times New Roman" w:cs="Times New Roman"/>
        </w:rPr>
        <w:br/>
      </w:r>
      <w:hyperlink r:id="rId6" w:history="1">
        <w:r w:rsidRPr="0090113B">
          <w:rPr>
            <w:rStyle w:val="Hyperlink"/>
            <w:rFonts w:ascii="Times New Roman" w:eastAsia="Times New Roman" w:hAnsi="Times New Roman" w:cs="Times New Roman"/>
          </w:rPr>
          <w:t>sbarksdale@emailbrave.com</w:t>
        </w:r>
      </w:hyperlink>
      <w:r w:rsidRPr="0090113B">
        <w:rPr>
          <w:rFonts w:ascii="Times New Roman" w:eastAsia="Times New Roman" w:hAnsi="Times New Roman" w:cs="Times New Roman"/>
        </w:rPr>
        <w:t xml:space="preserve"> / </w:t>
      </w:r>
      <w:hyperlink r:id="rId7" w:history="1">
        <w:r w:rsidRPr="0090113B">
          <w:rPr>
            <w:rStyle w:val="Hyperlink"/>
            <w:rFonts w:ascii="Times New Roman" w:eastAsia="Times New Roman" w:hAnsi="Times New Roman" w:cs="Times New Roman"/>
          </w:rPr>
          <w:t>sbenton@emailbrave.com</w:t>
        </w:r>
      </w:hyperlink>
      <w:r w:rsidRPr="0090113B">
        <w:rPr>
          <w:rFonts w:ascii="Times New Roman" w:eastAsia="Times New Roman" w:hAnsi="Times New Roman" w:cs="Times New Roman"/>
        </w:rPr>
        <w:t xml:space="preserve"> </w:t>
      </w:r>
    </w:p>
    <w:p w14:paraId="1A27DD65" w14:textId="35C921DD" w:rsidR="00AC195B" w:rsidRPr="0090113B" w:rsidRDefault="004E2E43" w:rsidP="0090113B">
      <w:pPr>
        <w:rPr>
          <w:rStyle w:val="Hyperlink"/>
          <w:rFonts w:ascii="Times New Roman" w:eastAsia="Times New Roman" w:hAnsi="Times New Roman" w:cs="Times New Roman"/>
          <w:b/>
          <w:bCs/>
          <w:color w:val="auto"/>
          <w:u w:val="none"/>
        </w:rPr>
      </w:pPr>
      <w:r>
        <w:rPr>
          <w:rFonts w:ascii="Times New Roman" w:eastAsia="Times New Roman" w:hAnsi="Times New Roman" w:cs="Times New Roman"/>
          <w:b/>
          <w:bCs/>
        </w:rPr>
        <w:t>FOR IMMEDIATE RELEASE</w:t>
      </w:r>
    </w:p>
    <w:p w14:paraId="06653D71" w14:textId="6BCC263F" w:rsidR="00AC195B" w:rsidRDefault="00AC195B" w:rsidP="00AC195B">
      <w:pPr>
        <w:spacing w:after="0"/>
        <w:jc w:val="center"/>
        <w:rPr>
          <w:rFonts w:ascii="Times New Roman" w:hAnsi="Times New Roman" w:cs="Times New Roman"/>
          <w:b/>
          <w:bCs/>
          <w:u w:val="single"/>
        </w:rPr>
      </w:pPr>
      <w:r w:rsidRPr="0090113B">
        <w:rPr>
          <w:rFonts w:ascii="Times New Roman" w:hAnsi="Times New Roman" w:cs="Times New Roman"/>
          <w:b/>
          <w:bCs/>
          <w:u w:val="single"/>
        </w:rPr>
        <w:t xml:space="preserve">Fox Gives Receives </w:t>
      </w:r>
      <w:r w:rsidR="0039686C">
        <w:rPr>
          <w:rFonts w:ascii="Times New Roman" w:hAnsi="Times New Roman" w:cs="Times New Roman"/>
          <w:b/>
          <w:bCs/>
          <w:u w:val="single"/>
        </w:rPr>
        <w:t>2</w:t>
      </w:r>
      <w:r w:rsidRPr="0090113B">
        <w:rPr>
          <w:rFonts w:ascii="Times New Roman" w:hAnsi="Times New Roman" w:cs="Times New Roman"/>
          <w:b/>
          <w:bCs/>
          <w:u w:val="single"/>
        </w:rPr>
        <w:t>024 Georgia Cities Foundation Legacy Partner Award</w:t>
      </w:r>
    </w:p>
    <w:p w14:paraId="707ADA5A" w14:textId="77777777" w:rsidR="00BC3BBB" w:rsidRDefault="00BC3BBB" w:rsidP="00AC195B">
      <w:pPr>
        <w:spacing w:after="0"/>
        <w:jc w:val="center"/>
        <w:rPr>
          <w:rFonts w:ascii="Times New Roman" w:hAnsi="Times New Roman" w:cs="Times New Roman"/>
          <w:b/>
          <w:bCs/>
          <w:u w:val="single"/>
        </w:rPr>
      </w:pPr>
    </w:p>
    <w:p w14:paraId="0AE2A7C9" w14:textId="5105CCB1" w:rsidR="00BC3BBB" w:rsidRDefault="00BC3BBB" w:rsidP="00AC195B">
      <w:pPr>
        <w:spacing w:after="0"/>
        <w:jc w:val="center"/>
        <w:rPr>
          <w:rFonts w:ascii="Times New Roman" w:hAnsi="Times New Roman" w:cs="Times New Roman"/>
          <w:b/>
          <w:bCs/>
          <w:u w:val="single"/>
        </w:rPr>
      </w:pPr>
      <w:r w:rsidRPr="00BC3BBB">
        <w:rPr>
          <w:rFonts w:ascii="Times New Roman" w:hAnsi="Times New Roman" w:cs="Times New Roman"/>
          <w:b/>
          <w:bCs/>
          <w:noProof/>
        </w:rPr>
        <w:drawing>
          <wp:inline distT="0" distB="0" distL="0" distR="0" wp14:anchorId="668A93E4" wp14:editId="160A704B">
            <wp:extent cx="4648200" cy="3486150"/>
            <wp:effectExtent l="0" t="0" r="0" b="0"/>
            <wp:docPr id="176678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87319" name="Picture 17667873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2349" cy="3489262"/>
                    </a:xfrm>
                    <a:prstGeom prst="rect">
                      <a:avLst/>
                    </a:prstGeom>
                  </pic:spPr>
                </pic:pic>
              </a:graphicData>
            </a:graphic>
          </wp:inline>
        </w:drawing>
      </w:r>
    </w:p>
    <w:p w14:paraId="74F2D20B" w14:textId="5B99F532" w:rsidR="00AC195B" w:rsidRDefault="00BC3BBB" w:rsidP="00BC3BBB">
      <w:pPr>
        <w:spacing w:after="0"/>
        <w:jc w:val="center"/>
        <w:rPr>
          <w:rStyle w:val="Hyperlink"/>
          <w:rFonts w:ascii="Times New Roman" w:hAnsi="Times New Roman" w:cs="Times New Roman"/>
          <w:i/>
          <w:iCs/>
        </w:rPr>
      </w:pPr>
      <w:r w:rsidRPr="00BC3BBB">
        <w:rPr>
          <w:rFonts w:ascii="Times New Roman" w:hAnsi="Times New Roman" w:cs="Times New Roman"/>
          <w:i/>
          <w:iCs/>
        </w:rPr>
        <w:t>Left to Right: Jamie Vosmeier,</w:t>
      </w:r>
      <w:r w:rsidR="00213479">
        <w:rPr>
          <w:rFonts w:ascii="Times New Roman" w:hAnsi="Times New Roman" w:cs="Times New Roman"/>
          <w:i/>
          <w:iCs/>
        </w:rPr>
        <w:t xml:space="preserve"> Vice President of Sales and Marketing;</w:t>
      </w:r>
      <w:r w:rsidRPr="00BC3BBB">
        <w:rPr>
          <w:rFonts w:ascii="Times New Roman" w:hAnsi="Times New Roman" w:cs="Times New Roman"/>
          <w:i/>
          <w:iCs/>
        </w:rPr>
        <w:t xml:space="preserve"> Leigh Burns,</w:t>
      </w:r>
      <w:r w:rsidR="00213479" w:rsidRPr="00213479">
        <w:rPr>
          <w:rFonts w:ascii="Times New Roman" w:hAnsi="Times New Roman" w:cs="Times New Roman"/>
          <w:i/>
          <w:iCs/>
        </w:rPr>
        <w:t xml:space="preserve"> </w:t>
      </w:r>
      <w:r w:rsidR="00213479">
        <w:rPr>
          <w:rFonts w:ascii="Times New Roman" w:hAnsi="Times New Roman" w:cs="Times New Roman"/>
          <w:i/>
          <w:iCs/>
        </w:rPr>
        <w:t>Director of Community Partnerships;</w:t>
      </w:r>
      <w:r w:rsidRPr="00BC3BBB">
        <w:rPr>
          <w:rFonts w:ascii="Times New Roman" w:hAnsi="Times New Roman" w:cs="Times New Roman"/>
          <w:i/>
          <w:iCs/>
        </w:rPr>
        <w:t xml:space="preserve"> Aly Grubb</w:t>
      </w:r>
      <w:r w:rsidR="00213479">
        <w:rPr>
          <w:rFonts w:ascii="Times New Roman" w:hAnsi="Times New Roman" w:cs="Times New Roman"/>
          <w:i/>
          <w:iCs/>
        </w:rPr>
        <w:t>, Director of Sales and Marketing</w:t>
      </w:r>
      <w:r>
        <w:rPr>
          <w:rFonts w:ascii="Times New Roman" w:hAnsi="Times New Roman" w:cs="Times New Roman"/>
          <w:i/>
          <w:iCs/>
        </w:rPr>
        <w:br/>
        <w:t xml:space="preserve">Link to images: </w:t>
      </w:r>
      <w:hyperlink r:id="rId9" w:history="1">
        <w:r w:rsidRPr="00BC3BBB">
          <w:rPr>
            <w:rStyle w:val="Hyperlink"/>
            <w:rFonts w:ascii="Times New Roman" w:hAnsi="Times New Roman" w:cs="Times New Roman"/>
            <w:i/>
            <w:iCs/>
          </w:rPr>
          <w:t>here</w:t>
        </w:r>
      </w:hyperlink>
    </w:p>
    <w:p w14:paraId="47E426AA" w14:textId="4D811B89" w:rsidR="00A46B6B" w:rsidRPr="00A46B6B" w:rsidRDefault="00A46B6B" w:rsidP="00BC3BBB">
      <w:pPr>
        <w:spacing w:after="0"/>
        <w:jc w:val="center"/>
        <w:rPr>
          <w:rFonts w:ascii="Times New Roman" w:hAnsi="Times New Roman" w:cs="Times New Roman"/>
          <w:i/>
          <w:iCs/>
        </w:rPr>
      </w:pPr>
      <w:r>
        <w:rPr>
          <w:rStyle w:val="Hyperlink"/>
          <w:rFonts w:ascii="Times New Roman" w:hAnsi="Times New Roman" w:cs="Times New Roman"/>
          <w:i/>
          <w:iCs/>
          <w:color w:val="auto"/>
          <w:u w:val="none"/>
        </w:rPr>
        <w:t xml:space="preserve">Link to video: </w:t>
      </w:r>
      <w:hyperlink r:id="rId10" w:history="1">
        <w:r w:rsidRPr="00A46B6B">
          <w:rPr>
            <w:rStyle w:val="Hyperlink"/>
            <w:rFonts w:ascii="Times New Roman" w:hAnsi="Times New Roman" w:cs="Times New Roman"/>
            <w:i/>
            <w:iCs/>
          </w:rPr>
          <w:t>here</w:t>
        </w:r>
      </w:hyperlink>
    </w:p>
    <w:p w14:paraId="31A0AAE0" w14:textId="77777777" w:rsidR="00BC3BBB" w:rsidRPr="00BC3BBB" w:rsidRDefault="00BC3BBB" w:rsidP="00BC3BBB">
      <w:pPr>
        <w:spacing w:after="0"/>
        <w:jc w:val="center"/>
        <w:rPr>
          <w:rFonts w:ascii="Times New Roman" w:hAnsi="Times New Roman" w:cs="Times New Roman"/>
        </w:rPr>
      </w:pPr>
    </w:p>
    <w:p w14:paraId="77CBADE8" w14:textId="5E3EF392" w:rsidR="00716055" w:rsidRPr="00716055" w:rsidRDefault="0090113B" w:rsidP="00716055">
      <w:pPr>
        <w:rPr>
          <w:rFonts w:ascii="Times New Roman" w:hAnsi="Times New Roman" w:cs="Times New Roman"/>
        </w:rPr>
      </w:pPr>
      <w:r w:rsidRPr="0090113B">
        <w:rPr>
          <w:rFonts w:ascii="Times New Roman" w:hAnsi="Times New Roman" w:cs="Times New Roman"/>
          <w:b/>
          <w:bCs/>
        </w:rPr>
        <w:t xml:space="preserve">ATLANTA (June </w:t>
      </w:r>
      <w:r w:rsidR="004E2E43">
        <w:rPr>
          <w:rFonts w:ascii="Times New Roman" w:hAnsi="Times New Roman" w:cs="Times New Roman"/>
          <w:b/>
          <w:bCs/>
        </w:rPr>
        <w:t>28</w:t>
      </w:r>
      <w:r w:rsidRPr="0090113B">
        <w:rPr>
          <w:rFonts w:ascii="Times New Roman" w:hAnsi="Times New Roman" w:cs="Times New Roman"/>
          <w:b/>
          <w:bCs/>
        </w:rPr>
        <w:t>, 2024)</w:t>
      </w:r>
      <w:r w:rsidR="00AC195B" w:rsidRPr="0090113B">
        <w:rPr>
          <w:rFonts w:ascii="Times New Roman" w:hAnsi="Times New Roman" w:cs="Times New Roman"/>
          <w:b/>
          <w:bCs/>
        </w:rPr>
        <w:t xml:space="preserve"> </w:t>
      </w:r>
      <w:r w:rsidR="00AC195B" w:rsidRPr="0090113B">
        <w:rPr>
          <w:rFonts w:ascii="Times New Roman" w:hAnsi="Times New Roman" w:cs="Times New Roman"/>
        </w:rPr>
        <w:t xml:space="preserve">– </w:t>
      </w:r>
      <w:r w:rsidR="00716055" w:rsidRPr="00716055">
        <w:rPr>
          <w:rFonts w:ascii="Times New Roman" w:hAnsi="Times New Roman" w:cs="Times New Roman"/>
        </w:rPr>
        <w:t>Fox Gives is proud to announce it has received The Georgia Cities Foundation's (GCF) 2024 Foundation Legacy Partner Award. This award honors outstanding long-term commitment and partnership in urban redevelopment and community enhancement, recognizing the significant contributions made by Fox Gives over the years.</w:t>
      </w:r>
    </w:p>
    <w:p w14:paraId="1482E0CB" w14:textId="0A7FF20B" w:rsidR="00716055" w:rsidRPr="00716055" w:rsidRDefault="00716055" w:rsidP="00716055">
      <w:pPr>
        <w:rPr>
          <w:rFonts w:ascii="Times New Roman" w:hAnsi="Times New Roman" w:cs="Times New Roman"/>
        </w:rPr>
      </w:pPr>
      <w:r w:rsidRPr="00716055">
        <w:rPr>
          <w:rFonts w:ascii="Times New Roman" w:hAnsi="Times New Roman" w:cs="Times New Roman"/>
        </w:rPr>
        <w:t xml:space="preserve">The Legacy Partner Award celebrates cities or organizations that have demonstrated enduring dedication to community improvement, economic development, and fostering strong partnerships. The Georgia Cities Foundation selected Fox Gives for its sustained and impactful initiatives, including the Fox Gives grants program. This program provides sizable grants to historic theatres in regions of the state needing urgent or emergency repairs, such as those suffered during floods or fires, as well as their efforts in offering high school students front-row </w:t>
      </w:r>
      <w:r w:rsidRPr="00716055">
        <w:rPr>
          <w:rFonts w:ascii="Times New Roman" w:hAnsi="Times New Roman" w:cs="Times New Roman"/>
        </w:rPr>
        <w:lastRenderedPageBreak/>
        <w:t>access to entertainment industry careers – from lighting and sound to stage and venue management</w:t>
      </w:r>
      <w:r>
        <w:rPr>
          <w:rFonts w:ascii="Times New Roman" w:hAnsi="Times New Roman" w:cs="Times New Roman"/>
        </w:rPr>
        <w:t xml:space="preserve">. </w:t>
      </w:r>
      <w:r w:rsidRPr="00716055">
        <w:rPr>
          <w:rFonts w:ascii="Times New Roman" w:hAnsi="Times New Roman" w:cs="Times New Roman"/>
        </w:rPr>
        <w:t>These efforts have resulted in compassionate community outreach initiatives that provide good fortune and benefit to many across the state.</w:t>
      </w:r>
    </w:p>
    <w:p w14:paraId="28F25512" w14:textId="71642706" w:rsidR="0039686C" w:rsidRDefault="0039686C" w:rsidP="00716055">
      <w:pPr>
        <w:rPr>
          <w:rFonts w:ascii="Times New Roman" w:hAnsi="Times New Roman" w:cs="Times New Roman"/>
        </w:rPr>
      </w:pPr>
      <w:r>
        <w:rPr>
          <w:rFonts w:ascii="Times New Roman" w:hAnsi="Times New Roman" w:cs="Times New Roman"/>
        </w:rPr>
        <w:t>“</w:t>
      </w:r>
      <w:r w:rsidRPr="0039686C">
        <w:rPr>
          <w:rFonts w:ascii="Times New Roman" w:hAnsi="Times New Roman" w:cs="Times New Roman"/>
        </w:rPr>
        <w:t>Our entire Fox Theatre organization is thrilled to receive the inaugural 2024 Legacy Partner award from the Georgia Cities Foundation,</w:t>
      </w:r>
      <w:r>
        <w:rPr>
          <w:rFonts w:ascii="Times New Roman" w:hAnsi="Times New Roman" w:cs="Times New Roman"/>
        </w:rPr>
        <w:t>”</w:t>
      </w:r>
      <w:r w:rsidRPr="0039686C">
        <w:rPr>
          <w:rFonts w:ascii="Times New Roman" w:hAnsi="Times New Roman" w:cs="Times New Roman"/>
        </w:rPr>
        <w:t xml:space="preserve"> said Leigh Burns, Director of Community Partnerships at Fox Gives. </w:t>
      </w:r>
      <w:r>
        <w:rPr>
          <w:rFonts w:ascii="Times New Roman" w:hAnsi="Times New Roman" w:cs="Times New Roman"/>
        </w:rPr>
        <w:t>“</w:t>
      </w:r>
      <w:r w:rsidRPr="0039686C">
        <w:rPr>
          <w:rFonts w:ascii="Times New Roman" w:hAnsi="Times New Roman" w:cs="Times New Roman"/>
        </w:rPr>
        <w:t>Receiving this inaugural award from a group of our peers who are dedicated to enhancing the vitality of Georgia's cities is truly a humbling recognition. This honor further motivates our dedication to fostering community and economic development across the state through the preservation of arts and culture.</w:t>
      </w:r>
      <w:r>
        <w:rPr>
          <w:rFonts w:ascii="Times New Roman" w:hAnsi="Times New Roman" w:cs="Times New Roman"/>
        </w:rPr>
        <w:t>”</w:t>
      </w:r>
    </w:p>
    <w:p w14:paraId="0A95D931" w14:textId="5AEF49E2" w:rsidR="00716055" w:rsidRPr="00716055" w:rsidRDefault="00716055" w:rsidP="00716055">
      <w:pPr>
        <w:rPr>
          <w:rFonts w:ascii="Times New Roman" w:hAnsi="Times New Roman" w:cs="Times New Roman"/>
        </w:rPr>
      </w:pPr>
      <w:r w:rsidRPr="00716055">
        <w:rPr>
          <w:rFonts w:ascii="Times New Roman" w:hAnsi="Times New Roman" w:cs="Times New Roman"/>
        </w:rPr>
        <w:t>The Georgia Municipal Association presented Fox Gives with the award at its annual awards ceremony on Monday, June 24, at the Savannah Convention Center. The ceremony brought together leaders from across the state to celebrate cities' achievements and recognize their contributions to building a better Georgia.</w:t>
      </w:r>
    </w:p>
    <w:p w14:paraId="1FEE1440" w14:textId="7740EAAE" w:rsidR="00716055" w:rsidRPr="00716055" w:rsidRDefault="0039686C" w:rsidP="00716055">
      <w:pPr>
        <w:rPr>
          <w:rFonts w:ascii="Times New Roman" w:hAnsi="Times New Roman" w:cs="Times New Roman"/>
        </w:rPr>
      </w:pPr>
      <w:r>
        <w:rPr>
          <w:rFonts w:ascii="Times New Roman" w:hAnsi="Times New Roman" w:cs="Times New Roman"/>
        </w:rPr>
        <w:t>“</w:t>
      </w:r>
      <w:r w:rsidR="00716055" w:rsidRPr="00716055">
        <w:rPr>
          <w:rFonts w:ascii="Times New Roman" w:hAnsi="Times New Roman" w:cs="Times New Roman"/>
        </w:rPr>
        <w:t>Fox Gives exemplifies the spirit of the Legacy Partner Award through their unwavering commitment to community development,</w:t>
      </w:r>
      <w:r>
        <w:rPr>
          <w:rFonts w:ascii="Times New Roman" w:hAnsi="Times New Roman" w:cs="Times New Roman"/>
        </w:rPr>
        <w:t>”</w:t>
      </w:r>
      <w:r w:rsidR="00716055" w:rsidRPr="00716055">
        <w:rPr>
          <w:rFonts w:ascii="Times New Roman" w:hAnsi="Times New Roman" w:cs="Times New Roman"/>
        </w:rPr>
        <w:t xml:space="preserve"> said Pam Sessions, President of the Georgia Cities Foundation. </w:t>
      </w:r>
      <w:r>
        <w:rPr>
          <w:rFonts w:ascii="Times New Roman" w:hAnsi="Times New Roman" w:cs="Times New Roman"/>
        </w:rPr>
        <w:t>“T</w:t>
      </w:r>
      <w:r w:rsidR="00716055" w:rsidRPr="00716055">
        <w:rPr>
          <w:rFonts w:ascii="Times New Roman" w:hAnsi="Times New Roman" w:cs="Times New Roman"/>
        </w:rPr>
        <w:t>heir long-term vision and collaborative approach have created lasting benefits for those they partner with and serve as a model for other organizations.</w:t>
      </w:r>
      <w:r w:rsidR="00716055">
        <w:rPr>
          <w:rFonts w:ascii="Times New Roman" w:hAnsi="Times New Roman" w:cs="Times New Roman"/>
        </w:rPr>
        <w:t xml:space="preserve"> </w:t>
      </w:r>
      <w:r w:rsidR="00716055" w:rsidRPr="00716055">
        <w:rPr>
          <w:rFonts w:ascii="Times New Roman" w:hAnsi="Times New Roman" w:cs="Times New Roman"/>
        </w:rPr>
        <w:t>GCF and the Georgia Municipal Association are grateful for Fox Gives' support of Georgia's cities.</w:t>
      </w:r>
      <w:r w:rsidR="00716055">
        <w:rPr>
          <w:rFonts w:ascii="Times New Roman" w:hAnsi="Times New Roman" w:cs="Times New Roman"/>
        </w:rPr>
        <w:t>”</w:t>
      </w:r>
    </w:p>
    <w:p w14:paraId="326FA191" w14:textId="6A7A5520" w:rsidR="00716055" w:rsidRDefault="00716055" w:rsidP="00716055">
      <w:pPr>
        <w:rPr>
          <w:rFonts w:ascii="Times New Roman" w:hAnsi="Times New Roman" w:cs="Times New Roman"/>
        </w:rPr>
      </w:pPr>
      <w:r w:rsidRPr="00716055">
        <w:rPr>
          <w:rFonts w:ascii="Times New Roman" w:hAnsi="Times New Roman" w:cs="Times New Roman"/>
        </w:rPr>
        <w:t xml:space="preserve">For more information about the Georgia Cities Foundation and the Renaissance Award, please visit </w:t>
      </w:r>
      <w:hyperlink r:id="rId11" w:history="1">
        <w:r w:rsidRPr="00842A58">
          <w:rPr>
            <w:rStyle w:val="Hyperlink"/>
            <w:rFonts w:ascii="Times New Roman" w:hAnsi="Times New Roman" w:cs="Times New Roman"/>
          </w:rPr>
          <w:t>www.georgiacitiesfoundation.org</w:t>
        </w:r>
      </w:hyperlink>
      <w:r w:rsidRPr="00716055">
        <w:rPr>
          <w:rFonts w:ascii="Times New Roman" w:hAnsi="Times New Roman" w:cs="Times New Roman"/>
        </w:rPr>
        <w:t>.</w:t>
      </w:r>
    </w:p>
    <w:p w14:paraId="78ACDFA8" w14:textId="20FA03C7" w:rsidR="001F060E" w:rsidRPr="0090113B" w:rsidRDefault="001F060E" w:rsidP="00716055">
      <w:pPr>
        <w:jc w:val="center"/>
        <w:rPr>
          <w:rFonts w:ascii="Times New Roman" w:hAnsi="Times New Roman" w:cs="Times New Roman"/>
        </w:rPr>
      </w:pPr>
      <w:r w:rsidRPr="0090113B">
        <w:rPr>
          <w:rFonts w:ascii="Times New Roman" w:hAnsi="Times New Roman" w:cs="Times New Roman"/>
        </w:rPr>
        <w:t>###</w:t>
      </w:r>
    </w:p>
    <w:p w14:paraId="646929F9" w14:textId="6C837D22" w:rsidR="001F060E" w:rsidRPr="0090113B" w:rsidRDefault="001F060E" w:rsidP="001F060E">
      <w:pPr>
        <w:rPr>
          <w:rFonts w:ascii="Times New Roman" w:hAnsi="Times New Roman" w:cs="Times New Roman"/>
        </w:rPr>
      </w:pPr>
      <w:r w:rsidRPr="0090113B">
        <w:rPr>
          <w:rFonts w:ascii="Times New Roman" w:hAnsi="Times New Roman" w:cs="Times New Roman"/>
          <w:b/>
          <w:bCs/>
        </w:rPr>
        <w:t>About the Georgia Cities Foundation</w:t>
      </w:r>
      <w:r w:rsidR="0090113B" w:rsidRPr="0090113B">
        <w:rPr>
          <w:rFonts w:ascii="Times New Roman" w:hAnsi="Times New Roman" w:cs="Times New Roman"/>
          <w:b/>
          <w:bCs/>
        </w:rPr>
        <w:t>:</w:t>
      </w:r>
      <w:r w:rsidR="0090113B" w:rsidRPr="0090113B">
        <w:rPr>
          <w:rFonts w:ascii="Times New Roman" w:hAnsi="Times New Roman" w:cs="Times New Roman"/>
        </w:rPr>
        <w:br/>
      </w:r>
      <w:r w:rsidRPr="0090113B">
        <w:rPr>
          <w:rFonts w:ascii="Times New Roman" w:hAnsi="Times New Roman" w:cs="Times New Roman"/>
        </w:rPr>
        <w:t>The Georgia Cities Foundation is a nonprofit organization dedicated to helping cities across Georgia achieve their goals of economic development, urban revitalization, and community improvement. Through various programs, grants, and initiatives, the Foundation supports cities in creating vibrant, sustainable, and resilient communities.</w:t>
      </w:r>
    </w:p>
    <w:p w14:paraId="4FFC864C" w14:textId="77777777" w:rsidR="0090113B" w:rsidRPr="0090113B" w:rsidRDefault="0090113B" w:rsidP="0090113B">
      <w:pPr>
        <w:rPr>
          <w:rFonts w:ascii="Times New Roman" w:hAnsi="Times New Roman" w:cs="Times New Roman"/>
        </w:rPr>
      </w:pPr>
      <w:r w:rsidRPr="0090113B">
        <w:rPr>
          <w:rFonts w:ascii="Times New Roman" w:hAnsi="Times New Roman" w:cs="Times New Roman"/>
          <w:b/>
          <w:bCs/>
        </w:rPr>
        <w:t>About the Fox Theatre</w:t>
      </w:r>
      <w:r w:rsidRPr="0090113B">
        <w:rPr>
          <w:rFonts w:ascii="Times New Roman" w:hAnsi="Times New Roman" w:cs="Times New Roman"/>
        </w:rPr>
        <w:br/>
        <w:t xml:space="preserve">The Fox Theatre is one of Atlanta's premier venues for live entertainment, welcoming more than 150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w:t>
      </w:r>
      <w:proofErr w:type="spellStart"/>
      <w:r w:rsidRPr="0090113B">
        <w:rPr>
          <w:rFonts w:ascii="Times New Roman" w:hAnsi="Times New Roman" w:cs="Times New Roman"/>
        </w:rPr>
        <w:t>Casamigos</w:t>
      </w:r>
      <w:proofErr w:type="spellEnd"/>
      <w:r w:rsidRPr="0090113B">
        <w:rPr>
          <w:rFonts w:ascii="Times New Roman" w:hAnsi="Times New Roman" w:cs="Times New Roman"/>
        </w:rPr>
        <w:t xml:space="preserve">, Coca-Cola, Georgia Natural Gas, Georgian Terrace Hotel &amp; Livingston Restaurant, Humana, Lexus, Northside Hospital and Regions Bank. Tickets for all events are available at </w:t>
      </w:r>
      <w:hyperlink r:id="rId12" w:history="1">
        <w:r w:rsidRPr="0090113B">
          <w:rPr>
            <w:rStyle w:val="Hyperlink"/>
            <w:rFonts w:ascii="Times New Roman" w:hAnsi="Times New Roman" w:cs="Times New Roman"/>
          </w:rPr>
          <w:t>FoxTheatre.org</w:t>
        </w:r>
      </w:hyperlink>
      <w:r w:rsidRPr="0090113B">
        <w:rPr>
          <w:rFonts w:ascii="Times New Roman" w:hAnsi="Times New Roman" w:cs="Times New Roman"/>
        </w:rPr>
        <w:t xml:space="preserve">, or toll-free at 855-285-8499.  Stay connected by following the Fox Theatre on social via @theFoxTheatre on </w:t>
      </w:r>
      <w:hyperlink r:id="rId13" w:history="1">
        <w:r w:rsidRPr="0090113B">
          <w:rPr>
            <w:rStyle w:val="Hyperlink"/>
            <w:rFonts w:ascii="Times New Roman" w:hAnsi="Times New Roman" w:cs="Times New Roman"/>
          </w:rPr>
          <w:t>Instagram</w:t>
        </w:r>
      </w:hyperlink>
      <w:r w:rsidRPr="0090113B">
        <w:rPr>
          <w:rFonts w:ascii="Times New Roman" w:hAnsi="Times New Roman" w:cs="Times New Roman"/>
        </w:rPr>
        <w:t xml:space="preserve">, </w:t>
      </w:r>
      <w:hyperlink r:id="rId14" w:history="1">
        <w:r w:rsidRPr="0090113B">
          <w:rPr>
            <w:rStyle w:val="Hyperlink"/>
            <w:rFonts w:ascii="Times New Roman" w:hAnsi="Times New Roman" w:cs="Times New Roman"/>
          </w:rPr>
          <w:t>Twitter</w:t>
        </w:r>
      </w:hyperlink>
      <w:r w:rsidRPr="0090113B">
        <w:rPr>
          <w:rFonts w:ascii="Times New Roman" w:hAnsi="Times New Roman" w:cs="Times New Roman"/>
        </w:rPr>
        <w:t xml:space="preserve"> and</w:t>
      </w:r>
      <w:r w:rsidRPr="0090113B">
        <w:rPr>
          <w:rFonts w:ascii="Times New Roman" w:hAnsi="Times New Roman" w:cs="Times New Roman"/>
          <w:u w:val="single"/>
        </w:rPr>
        <w:t xml:space="preserve"> </w:t>
      </w:r>
      <w:hyperlink r:id="rId15" w:history="1">
        <w:r w:rsidRPr="0090113B">
          <w:rPr>
            <w:rStyle w:val="Hyperlink"/>
            <w:rFonts w:ascii="Times New Roman" w:hAnsi="Times New Roman" w:cs="Times New Roman"/>
          </w:rPr>
          <w:t>Facebook</w:t>
        </w:r>
      </w:hyperlink>
      <w:r w:rsidRPr="0090113B">
        <w:rPr>
          <w:rFonts w:ascii="Times New Roman" w:hAnsi="Times New Roman" w:cs="Times New Roman"/>
        </w:rPr>
        <w:t>. </w:t>
      </w:r>
    </w:p>
    <w:p w14:paraId="1B962C99" w14:textId="5F6CBA71" w:rsidR="00AC195B" w:rsidRPr="0090113B" w:rsidRDefault="0090113B" w:rsidP="00AC195B">
      <w:pPr>
        <w:rPr>
          <w:rFonts w:ascii="Times New Roman" w:hAnsi="Times New Roman" w:cs="Times New Roman"/>
        </w:rPr>
      </w:pPr>
      <w:r w:rsidRPr="0090113B">
        <w:rPr>
          <w:rFonts w:ascii="Times New Roman" w:hAnsi="Times New Roman" w:cs="Times New Roman"/>
          <w:b/>
          <w:bCs/>
        </w:rPr>
        <w:t>About Fox Gives</w:t>
      </w:r>
      <w:r w:rsidRPr="0090113B">
        <w:rPr>
          <w:rFonts w:ascii="Times New Roman" w:hAnsi="Times New Roman" w:cs="Times New Roman"/>
          <w:b/>
          <w:bCs/>
        </w:rPr>
        <w:br/>
      </w:r>
      <w:r w:rsidRPr="0090113B">
        <w:rPr>
          <w:rFonts w:ascii="Times New Roman" w:hAnsi="Times New Roman" w:cs="Times New Roman"/>
        </w:rPr>
        <w:t xml:space="preserve">Fox Gives is the expanded outreach arm of Atlanta's iconic Fox Theatre, committed to fostering community partnerships and enriching lives through the arts. Evolved from the Fox Theatre Institute, Fox Gives continues the legacy of providing historic preservation expertise, consultation, and education to performing arts venues in Georgia and beyond. With a focus on environmental and economic impact, Fox Gives offers multiyear preservation grants, arts education programs, and vocational mentorship, leveraging resources to stimulate local economies and keep the artistic pulse of communities vibrant. Under the Fox Gives umbrella, the theatre introduces transformative initiatives like the All-Access Pass high school program to open new doors in vocational arts education for young minds. For more information, visit </w:t>
      </w:r>
      <w:hyperlink r:id="rId16" w:history="1">
        <w:r w:rsidRPr="0090113B">
          <w:rPr>
            <w:rStyle w:val="Hyperlink"/>
            <w:rFonts w:ascii="Times New Roman" w:hAnsi="Times New Roman" w:cs="Times New Roman"/>
          </w:rPr>
          <w:t>foxtheatre.org/</w:t>
        </w:r>
        <w:proofErr w:type="spellStart"/>
        <w:r w:rsidRPr="0090113B">
          <w:rPr>
            <w:rStyle w:val="Hyperlink"/>
            <w:rFonts w:ascii="Times New Roman" w:hAnsi="Times New Roman" w:cs="Times New Roman"/>
          </w:rPr>
          <w:t>foxgives</w:t>
        </w:r>
        <w:proofErr w:type="spellEnd"/>
      </w:hyperlink>
      <w:r w:rsidRPr="0090113B">
        <w:rPr>
          <w:rFonts w:ascii="Times New Roman" w:hAnsi="Times New Roman" w:cs="Times New Roman"/>
        </w:rPr>
        <w:t xml:space="preserve"> and stay connected on </w:t>
      </w:r>
      <w:hyperlink r:id="rId17" w:history="1">
        <w:r w:rsidRPr="0090113B">
          <w:rPr>
            <w:rStyle w:val="Hyperlink"/>
            <w:rFonts w:ascii="Times New Roman" w:hAnsi="Times New Roman" w:cs="Times New Roman"/>
          </w:rPr>
          <w:t>Facebook</w:t>
        </w:r>
      </w:hyperlink>
      <w:r w:rsidRPr="0090113B">
        <w:rPr>
          <w:rFonts w:ascii="Times New Roman" w:hAnsi="Times New Roman" w:cs="Times New Roman"/>
        </w:rPr>
        <w:t xml:space="preserve"> and </w:t>
      </w:r>
      <w:hyperlink r:id="rId18" w:history="1">
        <w:r w:rsidRPr="0090113B">
          <w:rPr>
            <w:rStyle w:val="Hyperlink"/>
            <w:rFonts w:ascii="Times New Roman" w:hAnsi="Times New Roman" w:cs="Times New Roman"/>
          </w:rPr>
          <w:t>Instagram</w:t>
        </w:r>
      </w:hyperlink>
      <w:r w:rsidRPr="0090113B">
        <w:rPr>
          <w:rFonts w:ascii="Times New Roman" w:hAnsi="Times New Roman" w:cs="Times New Roman"/>
        </w:rPr>
        <w:t>.</w:t>
      </w:r>
    </w:p>
    <w:sectPr w:rsidR="00AC195B" w:rsidRPr="0090113B" w:rsidSect="006C7B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5B"/>
    <w:rsid w:val="00162EFE"/>
    <w:rsid w:val="001F060E"/>
    <w:rsid w:val="00213479"/>
    <w:rsid w:val="00272632"/>
    <w:rsid w:val="002A708D"/>
    <w:rsid w:val="0039686C"/>
    <w:rsid w:val="004E2E43"/>
    <w:rsid w:val="006379CD"/>
    <w:rsid w:val="006C7B71"/>
    <w:rsid w:val="00716055"/>
    <w:rsid w:val="008303A8"/>
    <w:rsid w:val="0090113B"/>
    <w:rsid w:val="00A46B6B"/>
    <w:rsid w:val="00AA04A4"/>
    <w:rsid w:val="00AC195B"/>
    <w:rsid w:val="00BC3BBB"/>
    <w:rsid w:val="00E226F5"/>
    <w:rsid w:val="00EA4801"/>
    <w:rsid w:val="00F8304E"/>
    <w:rsid w:val="00FC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CD421"/>
  <w15:chartTrackingRefBased/>
  <w15:docId w15:val="{7F2AAEC1-1B8F-4307-AFE9-9959D9CD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5B"/>
  </w:style>
  <w:style w:type="paragraph" w:styleId="Heading1">
    <w:name w:val="heading 1"/>
    <w:basedOn w:val="Normal"/>
    <w:next w:val="Normal"/>
    <w:link w:val="Heading1Char"/>
    <w:uiPriority w:val="9"/>
    <w:qFormat/>
    <w:rsid w:val="00AC1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95B"/>
    <w:rPr>
      <w:rFonts w:eastAsiaTheme="majorEastAsia" w:cstheme="majorBidi"/>
      <w:color w:val="272727" w:themeColor="text1" w:themeTint="D8"/>
    </w:rPr>
  </w:style>
  <w:style w:type="paragraph" w:styleId="Title">
    <w:name w:val="Title"/>
    <w:basedOn w:val="Normal"/>
    <w:next w:val="Normal"/>
    <w:link w:val="TitleChar"/>
    <w:uiPriority w:val="10"/>
    <w:qFormat/>
    <w:rsid w:val="00AC1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95B"/>
    <w:pPr>
      <w:spacing w:before="160"/>
      <w:jc w:val="center"/>
    </w:pPr>
    <w:rPr>
      <w:i/>
      <w:iCs/>
      <w:color w:val="404040" w:themeColor="text1" w:themeTint="BF"/>
    </w:rPr>
  </w:style>
  <w:style w:type="character" w:customStyle="1" w:styleId="QuoteChar">
    <w:name w:val="Quote Char"/>
    <w:basedOn w:val="DefaultParagraphFont"/>
    <w:link w:val="Quote"/>
    <w:uiPriority w:val="29"/>
    <w:rsid w:val="00AC195B"/>
    <w:rPr>
      <w:i/>
      <w:iCs/>
      <w:color w:val="404040" w:themeColor="text1" w:themeTint="BF"/>
    </w:rPr>
  </w:style>
  <w:style w:type="paragraph" w:styleId="ListParagraph">
    <w:name w:val="List Paragraph"/>
    <w:basedOn w:val="Normal"/>
    <w:uiPriority w:val="34"/>
    <w:qFormat/>
    <w:rsid w:val="00AC195B"/>
    <w:pPr>
      <w:ind w:left="720"/>
      <w:contextualSpacing/>
    </w:pPr>
  </w:style>
  <w:style w:type="character" w:styleId="IntenseEmphasis">
    <w:name w:val="Intense Emphasis"/>
    <w:basedOn w:val="DefaultParagraphFont"/>
    <w:uiPriority w:val="21"/>
    <w:qFormat/>
    <w:rsid w:val="00AC195B"/>
    <w:rPr>
      <w:i/>
      <w:iCs/>
      <w:color w:val="0F4761" w:themeColor="accent1" w:themeShade="BF"/>
    </w:rPr>
  </w:style>
  <w:style w:type="paragraph" w:styleId="IntenseQuote">
    <w:name w:val="Intense Quote"/>
    <w:basedOn w:val="Normal"/>
    <w:next w:val="Normal"/>
    <w:link w:val="IntenseQuoteChar"/>
    <w:uiPriority w:val="30"/>
    <w:qFormat/>
    <w:rsid w:val="00AC1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95B"/>
    <w:rPr>
      <w:i/>
      <w:iCs/>
      <w:color w:val="0F4761" w:themeColor="accent1" w:themeShade="BF"/>
    </w:rPr>
  </w:style>
  <w:style w:type="character" w:styleId="IntenseReference">
    <w:name w:val="Intense Reference"/>
    <w:basedOn w:val="DefaultParagraphFont"/>
    <w:uiPriority w:val="32"/>
    <w:qFormat/>
    <w:rsid w:val="00AC195B"/>
    <w:rPr>
      <w:b/>
      <w:bCs/>
      <w:smallCaps/>
      <w:color w:val="0F4761" w:themeColor="accent1" w:themeShade="BF"/>
      <w:spacing w:val="5"/>
    </w:rPr>
  </w:style>
  <w:style w:type="character" w:styleId="Hyperlink">
    <w:name w:val="Hyperlink"/>
    <w:basedOn w:val="DefaultParagraphFont"/>
    <w:uiPriority w:val="99"/>
    <w:unhideWhenUsed/>
    <w:rsid w:val="00AC195B"/>
    <w:rPr>
      <w:color w:val="467886" w:themeColor="hyperlink"/>
      <w:u w:val="single"/>
    </w:rPr>
  </w:style>
  <w:style w:type="character" w:styleId="UnresolvedMention">
    <w:name w:val="Unresolved Mention"/>
    <w:basedOn w:val="DefaultParagraphFont"/>
    <w:uiPriority w:val="99"/>
    <w:semiHidden/>
    <w:unhideWhenUsed/>
    <w:rsid w:val="001F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2328">
      <w:bodyDiv w:val="1"/>
      <w:marLeft w:val="0"/>
      <w:marRight w:val="0"/>
      <w:marTop w:val="0"/>
      <w:marBottom w:val="0"/>
      <w:divBdr>
        <w:top w:val="none" w:sz="0" w:space="0" w:color="auto"/>
        <w:left w:val="none" w:sz="0" w:space="0" w:color="auto"/>
        <w:bottom w:val="none" w:sz="0" w:space="0" w:color="auto"/>
        <w:right w:val="none" w:sz="0" w:space="0" w:color="auto"/>
      </w:divBdr>
    </w:div>
    <w:div w:id="731736928">
      <w:bodyDiv w:val="1"/>
      <w:marLeft w:val="0"/>
      <w:marRight w:val="0"/>
      <w:marTop w:val="0"/>
      <w:marBottom w:val="0"/>
      <w:divBdr>
        <w:top w:val="none" w:sz="0" w:space="0" w:color="auto"/>
        <w:left w:val="none" w:sz="0" w:space="0" w:color="auto"/>
        <w:bottom w:val="none" w:sz="0" w:space="0" w:color="auto"/>
        <w:right w:val="none" w:sz="0" w:space="0" w:color="auto"/>
      </w:divBdr>
    </w:div>
    <w:div w:id="1101875598">
      <w:bodyDiv w:val="1"/>
      <w:marLeft w:val="0"/>
      <w:marRight w:val="0"/>
      <w:marTop w:val="0"/>
      <w:marBottom w:val="0"/>
      <w:divBdr>
        <w:top w:val="none" w:sz="0" w:space="0" w:color="auto"/>
        <w:left w:val="none" w:sz="0" w:space="0" w:color="auto"/>
        <w:bottom w:val="none" w:sz="0" w:space="0" w:color="auto"/>
        <w:right w:val="none" w:sz="0" w:space="0" w:color="auto"/>
      </w:divBdr>
    </w:div>
    <w:div w:id="17708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rotect-us.mimecast.com/s/SE2wCPNp8Li03x4HxEXzY?domain=secure-web.cisco.com" TargetMode="External"/><Relationship Id="rId18" Type="http://schemas.openxmlformats.org/officeDocument/2006/relationships/hyperlink" Target="http://www.instagram.com/foxgives_atl" TargetMode="External"/><Relationship Id="rId3" Type="http://schemas.openxmlformats.org/officeDocument/2006/relationships/webSettings" Target="webSettings.xml"/><Relationship Id="rId7" Type="http://schemas.openxmlformats.org/officeDocument/2006/relationships/hyperlink" Target="mailto:sbenton@emailbrave.com" TargetMode="External"/><Relationship Id="rId12" Type="http://schemas.openxmlformats.org/officeDocument/2006/relationships/hyperlink" Target="https://protect-us.mimecast.com/s/v0QXCOYoRKcNvKACmEBXS?domain=secure-web.cisco.com" TargetMode="External"/><Relationship Id="rId17" Type="http://schemas.openxmlformats.org/officeDocument/2006/relationships/hyperlink" Target="http://www.facebook.com/foxgives_atl" TargetMode="External"/><Relationship Id="rId2" Type="http://schemas.openxmlformats.org/officeDocument/2006/relationships/settings" Target="settings.xml"/><Relationship Id="rId16" Type="http://schemas.openxmlformats.org/officeDocument/2006/relationships/hyperlink" Target="http://www.foxtheatre.org/foxgiv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barksdale@emailbrave.com" TargetMode="External"/><Relationship Id="rId11" Type="http://schemas.openxmlformats.org/officeDocument/2006/relationships/hyperlink" Target="http://www.georgiacitiesfoundation.org" TargetMode="External"/><Relationship Id="rId5" Type="http://schemas.openxmlformats.org/officeDocument/2006/relationships/image" Target="media/image2.jpeg"/><Relationship Id="rId15" Type="http://schemas.openxmlformats.org/officeDocument/2006/relationships/hyperlink" Target="https://protect-us.mimecast.com/s/kDgUCR6r7NtG5LrIZrWlF?domain=secure-web.cisco.com" TargetMode="External"/><Relationship Id="rId10" Type="http://schemas.openxmlformats.org/officeDocument/2006/relationships/hyperlink" Target="https://www.youtube.com/watch?v=Ewfu_lOeiWY"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drive.google.com/drive/folders/19AWzHZY-lkhEXebF1jyM4lcUrxEXrAbz?usp=sharing" TargetMode="External"/><Relationship Id="rId14" Type="http://schemas.openxmlformats.org/officeDocument/2006/relationships/hyperlink" Target="https://protect-us.mimecast.com/s/6oQPCQWqRMHXoW6i7XoPc?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Bailey</dc:creator>
  <cp:keywords/>
  <dc:description/>
  <cp:lastModifiedBy>Sarah Wynn Benton</cp:lastModifiedBy>
  <cp:revision>2</cp:revision>
  <dcterms:created xsi:type="dcterms:W3CDTF">2024-06-28T18:59:00Z</dcterms:created>
  <dcterms:modified xsi:type="dcterms:W3CDTF">2024-06-28T18:59:00Z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05802950-8737-4da9-ad0a-912cba5e2411</vt:lpwstr>
  </property>
</Properties>
</file>